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center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成都金牛区2017 -2018学年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center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第二学期期末检测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一、hè zǎi tiáo mèn  chòng  mó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二、池塘  激励  欣赏  品尝  宝库  辛勤  训斥  不知所措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三、1.临  邻  临  2.须  需  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420" w:firstLineChars="2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3.脚  角  脚  4.流  留  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四、示例: 1.取长补短   大惊小怪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1050" w:firstLineChars="5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2.日日夜夜   说说笑笑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五、1.爱戴2.爱惜3. 爱护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六、1.上学的孩子被清晨初升的太阳拥抱着。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2.辽阔的  自由自在地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3.因为没有森林的调节，所以这里的空气干燥极了。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4.我把作文中的错别字都改正过来了。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七、1.×2.×3.√4.×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八、1.迟日江山丽  偷采白莲回 2.略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九、(一)1.贝  四  Z zhù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840" w:firstLineChars="4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2.示例:冬冬做值日时，总是先把地扫干净，再拖地，然后把桌椅摆整齐，直到他认为满意才离开。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840" w:firstLineChars="4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3.因为松鼠的窝搭在高大的老树上的树杈儿中间，是用小树枝、干苔藓铺的,还在上面加一个盖，把整个窝遮蔽起来，所以既暖和又安全。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840" w:firstLineChars="4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4.(1)直着  坐  捧  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1050" w:firstLineChars="5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(2)①松鼠②过冬的食物③松鼠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1050" w:firstLineChars="5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(3)聪明、有趣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420" w:firstLineChars="2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(二)1.(1)全神贯注(2)莫名其妙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840" w:firstLineChars="4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2.四  只见罗丹一会上前……重新把湿布披在塑像上。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840" w:firstLineChars="4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3.C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840" w:firstLineChars="4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4.句子:我知道人类的一切工作，如果值得去做，而且要做得好，就应该全神贯注。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1050" w:firstLineChars="5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感受:要把工作做好,就应该像罗丹样全神贯注、坚持不懈。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840" w:firstLineChars="4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5.罗丹身上认真、执着的品质值得我学习。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十、略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D1606C"/>
    <w:rsid w:val="7CD1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2019-06-15T05:33:00Z</dcterms:created>
  <dc:creator>望子成龙学校名师中心</dc:creator>
  <cp:lastModifiedBy>望子成龙学校名师中心</cp:lastModifiedBy>
  <dcterms:modified xsi:type="dcterms:W3CDTF">2019-06-15T05:33:41Z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